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left"/>
        <w:rPr>
          <w:rFonts w:hint="default" w:ascii="Calibri" w:hAnsi="Calibri" w:eastAsia="Calibri" w:cs="Calibri"/>
          <w:b/>
          <w:bCs/>
          <w:color w:val="548235" w:themeColor="accent6" w:themeShade="BF"/>
          <w:sz w:val="22"/>
          <w:szCs w:val="22"/>
          <w:lang w:val="fr-FR" w:eastAsia="en-US" w:bidi="ar"/>
        </w:rPr>
      </w:pPr>
      <w:r>
        <w:rPr>
          <w:rFonts w:hint="default" w:ascii="Calibri" w:hAnsi="Calibri" w:eastAsia="Calibri" w:cs="Calibri"/>
          <w:b/>
          <w:bCs/>
          <w:color w:val="548235" w:themeColor="accent6" w:themeShade="BF"/>
          <w:sz w:val="22"/>
          <w:szCs w:val="22"/>
          <w:lang w:val="fr-FR" w:eastAsia="en-US" w:bidi="ar"/>
        </w:rPr>
        <w:t>#Post 2 - La sécurité</w:t>
      </w:r>
      <w:bookmarkStart w:id="0" w:name="_GoBack"/>
      <w:bookmarkEnd w:id="0"/>
    </w:p>
    <w:p>
      <w:pPr>
        <w:jc w:val="left"/>
        <w:rPr>
          <w:rFonts w:hint="default" w:ascii="Calibri" w:hAnsi="Calibri" w:eastAsia="Calibri" w:cs="Calibri"/>
          <w:b/>
          <w:bCs/>
          <w:color w:val="auto"/>
          <w:sz w:val="22"/>
          <w:szCs w:val="22"/>
          <w:vertAlign w:val="baseline"/>
          <w:lang w:val="fr-FR" w:eastAsia="en-US"/>
        </w:rPr>
      </w:pPr>
    </w:p>
    <w:p>
      <w:pPr>
        <w:jc w:val="left"/>
        <w:rPr>
          <w:rFonts w:hint="default" w:ascii="Calibri" w:hAnsi="Calibri" w:eastAsia="Calibri" w:cs="Calibri"/>
          <w:b w:val="0"/>
          <w:bCs w:val="0"/>
          <w:color w:val="auto"/>
          <w:sz w:val="22"/>
          <w:szCs w:val="22"/>
          <w:vertAlign w:val="baseline"/>
          <w:lang w:val="fr-FR" w:eastAsia="en-US"/>
        </w:rPr>
      </w:pPr>
      <w:r>
        <w:rPr>
          <w:rFonts w:hint="default" w:ascii="Calibri" w:hAnsi="Calibri" w:eastAsia="Calibri" w:cs="Calibri"/>
          <w:b w:val="0"/>
          <w:bCs w:val="0"/>
          <w:color w:val="auto"/>
          <w:sz w:val="22"/>
          <w:szCs w:val="22"/>
          <w:vertAlign w:val="baseline"/>
          <w:lang w:val="fr-FR" w:eastAsia="en-US"/>
        </w:rPr>
        <w:t>Des véhicules circulent sur les berges XXX lors de votre promenade ? Ce sont les agents de Voies navigables de France dont le travail sur le #domaine public fluvial est :</w:t>
      </w:r>
    </w:p>
    <w:p>
      <w:pPr>
        <w:jc w:val="left"/>
        <w:rPr>
          <w:rFonts w:hint="default" w:ascii="Calibri" w:hAnsi="Calibri" w:eastAsia="Calibri" w:cs="Calibri"/>
          <w:b w:val="0"/>
          <w:bCs w:val="0"/>
          <w:color w:val="auto"/>
          <w:sz w:val="22"/>
          <w:szCs w:val="22"/>
          <w:vertAlign w:val="baseline"/>
          <w:lang w:val="fr-FR" w:eastAsia="en-US"/>
        </w:rPr>
      </w:pPr>
    </w:p>
    <w:p>
      <w:pPr>
        <w:numPr>
          <w:ilvl w:val="0"/>
          <w:numId w:val="1"/>
        </w:numPr>
        <w:ind w:left="420" w:leftChars="0" w:hanging="420" w:firstLineChars="0"/>
        <w:jc w:val="left"/>
        <w:rPr>
          <w:rFonts w:hint="default" w:ascii="Calibri" w:hAnsi="Calibri" w:eastAsia="Calibri" w:cs="Calibri"/>
          <w:b w:val="0"/>
          <w:bCs w:val="0"/>
          <w:color w:val="auto"/>
          <w:sz w:val="22"/>
          <w:szCs w:val="22"/>
          <w:vertAlign w:val="baseline"/>
          <w:lang w:val="fr-FR" w:eastAsia="en-US"/>
        </w:rPr>
      </w:pPr>
      <w:r>
        <w:rPr>
          <w:rFonts w:hint="default" w:ascii="Calibri" w:hAnsi="Calibri" w:eastAsia="Calibri" w:cs="Calibri"/>
          <w:b w:val="0"/>
          <w:bCs w:val="0"/>
          <w:color w:val="auto"/>
          <w:sz w:val="22"/>
          <w:szCs w:val="22"/>
          <w:vertAlign w:val="baseline"/>
          <w:lang w:val="fr-FR" w:eastAsia="en-US"/>
        </w:rPr>
        <w:t>d’assurer l’ouverture et la fermeture des écluses afin que les bateaux puissent circuler en toute sécurité ;</w:t>
      </w:r>
    </w:p>
    <w:p>
      <w:pPr>
        <w:numPr>
          <w:ilvl w:val="0"/>
          <w:numId w:val="1"/>
        </w:numPr>
        <w:ind w:left="420" w:leftChars="0" w:hanging="420" w:firstLineChars="0"/>
        <w:jc w:val="left"/>
        <w:rPr>
          <w:rFonts w:hint="default" w:ascii="Calibri" w:hAnsi="Calibri" w:eastAsia="Calibri" w:cs="Calibri"/>
          <w:b w:val="0"/>
          <w:bCs w:val="0"/>
          <w:color w:val="auto"/>
          <w:sz w:val="22"/>
          <w:szCs w:val="22"/>
          <w:vertAlign w:val="baseline"/>
          <w:lang w:val="fr-FR" w:eastAsia="en-US"/>
        </w:rPr>
      </w:pPr>
      <w:r>
        <w:rPr>
          <w:rFonts w:hint="default" w:ascii="Calibri" w:hAnsi="Calibri" w:eastAsia="Calibri" w:cs="Calibri"/>
          <w:b w:val="0"/>
          <w:bCs w:val="0"/>
          <w:color w:val="auto"/>
          <w:sz w:val="22"/>
          <w:szCs w:val="22"/>
          <w:vertAlign w:val="baseline"/>
          <w:lang w:val="fr-FR" w:eastAsia="en-US"/>
        </w:rPr>
        <w:t>de porter assistance et de guider les bateliers dans certaines manœuvres ;</w:t>
      </w:r>
    </w:p>
    <w:p>
      <w:pPr>
        <w:numPr>
          <w:ilvl w:val="0"/>
          <w:numId w:val="1"/>
        </w:numPr>
        <w:ind w:left="420" w:leftChars="0" w:hanging="420" w:firstLineChars="0"/>
        <w:jc w:val="left"/>
        <w:rPr>
          <w:rFonts w:hint="default" w:ascii="Calibri" w:hAnsi="Calibri" w:eastAsia="Calibri" w:cs="Calibri"/>
          <w:b w:val="0"/>
          <w:bCs w:val="0"/>
          <w:color w:val="auto"/>
          <w:sz w:val="22"/>
          <w:szCs w:val="22"/>
          <w:vertAlign w:val="baseline"/>
          <w:lang w:val="fr-FR" w:eastAsia="en-US"/>
        </w:rPr>
      </w:pPr>
      <w:r>
        <w:rPr>
          <w:rFonts w:hint="default" w:ascii="Calibri" w:hAnsi="Calibri" w:eastAsia="Calibri" w:cs="Calibri"/>
          <w:b w:val="0"/>
          <w:bCs w:val="0"/>
          <w:color w:val="auto"/>
          <w:sz w:val="22"/>
          <w:szCs w:val="22"/>
          <w:vertAlign w:val="baseline"/>
          <w:lang w:val="fr-FR" w:eastAsia="en-US"/>
        </w:rPr>
        <w:t xml:space="preserve">d’entretenir les canaux et leurs abords pour garantir de bonnes conditions de navigation en bateau, en kayak, en paddle… ; </w:t>
      </w:r>
    </w:p>
    <w:p>
      <w:pPr>
        <w:numPr>
          <w:ilvl w:val="0"/>
          <w:numId w:val="1"/>
        </w:numPr>
        <w:ind w:left="420" w:leftChars="0" w:hanging="420" w:firstLineChars="0"/>
        <w:jc w:val="left"/>
        <w:rPr>
          <w:rFonts w:hint="default" w:ascii="Calibri" w:hAnsi="Calibri" w:eastAsia="Calibri" w:cs="Calibri"/>
          <w:b w:val="0"/>
          <w:bCs w:val="0"/>
          <w:color w:val="auto"/>
          <w:sz w:val="22"/>
          <w:szCs w:val="22"/>
          <w:vertAlign w:val="baseline"/>
          <w:lang w:val="fr-FR" w:eastAsia="en-US"/>
        </w:rPr>
      </w:pPr>
      <w:r>
        <w:rPr>
          <w:rFonts w:hint="default" w:ascii="Calibri" w:hAnsi="Calibri" w:eastAsia="Calibri" w:cs="Calibri"/>
          <w:b w:val="0"/>
          <w:bCs w:val="0"/>
          <w:color w:val="auto"/>
          <w:sz w:val="22"/>
          <w:szCs w:val="22"/>
          <w:vertAlign w:val="baseline"/>
          <w:lang w:val="fr-FR" w:eastAsia="en-US"/>
        </w:rPr>
        <w:t>d’effectuer des travaux d’entretien des berges.</w:t>
      </w:r>
    </w:p>
    <w:p>
      <w:pPr>
        <w:jc w:val="left"/>
        <w:rPr>
          <w:rFonts w:hint="default" w:ascii="Calibri" w:hAnsi="Calibri" w:eastAsia="Calibri" w:cs="Calibri"/>
          <w:b w:val="0"/>
          <w:bCs w:val="0"/>
          <w:color w:val="auto"/>
          <w:sz w:val="22"/>
          <w:szCs w:val="22"/>
          <w:vertAlign w:val="baseline"/>
          <w:lang w:val="fr-FR" w:eastAsia="en-US"/>
        </w:rPr>
      </w:pPr>
    </w:p>
    <w:p>
      <w:pPr>
        <w:jc w:val="left"/>
        <w:rPr>
          <w:rFonts w:hint="default" w:ascii="Calibri" w:hAnsi="Calibri" w:eastAsia="Calibri" w:cs="Calibri"/>
          <w:b w:val="0"/>
          <w:bCs w:val="0"/>
          <w:color w:val="auto"/>
          <w:sz w:val="22"/>
          <w:szCs w:val="22"/>
          <w:vertAlign w:val="baseline"/>
          <w:lang w:val="fr-FR" w:eastAsia="en-US"/>
        </w:rPr>
      </w:pPr>
      <w:r>
        <w:rPr>
          <w:rFonts w:hint="default" w:ascii="Calibri" w:hAnsi="Calibri" w:eastAsia="Calibri" w:cs="Calibri"/>
          <w:b w:val="0"/>
          <w:bCs w:val="0"/>
          <w:color w:val="auto"/>
          <w:sz w:val="22"/>
          <w:szCs w:val="22"/>
          <w:vertAlign w:val="baseline"/>
          <w:lang w:val="fr-FR" w:eastAsia="en-US"/>
        </w:rPr>
        <w:t xml:space="preserve">Nos chemins de loisirs sont aussi leur lieu de travail, alors soyons responsables et #partageonsnosberges ! </w:t>
      </w:r>
    </w:p>
    <w:p>
      <w:pPr>
        <w:jc w:val="left"/>
      </w:pPr>
    </w:p>
    <w:p>
      <w:pPr>
        <w:jc w:val="left"/>
        <w:rPr>
          <w:rFonts w:hint="default" w:ascii="Calibri" w:hAnsi="Calibri" w:cs="Calibri"/>
          <w:sz w:val="22"/>
          <w:szCs w:val="22"/>
          <w:lang w:val="fr-FR"/>
        </w:rPr>
      </w:pPr>
    </w:p>
    <w:p>
      <w:r>
        <w:drawing>
          <wp:inline distT="0" distB="0" distL="114300" distR="114300">
            <wp:extent cx="3599815" cy="2753995"/>
            <wp:effectExtent l="0" t="0" r="6985" b="1905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599815" cy="2753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6838" w:h="11906" w:orient="landscape"/>
      <w:pgMar w:top="96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黑体">
    <w:altName w:val="SimSun"/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BAD4BC56"/>
    <w:multiLevelType w:val="singleLevel"/>
    <w:tmpl w:val="BAD4BC56"/>
    <w:lvl w:ilvl="0" w:tentative="0">
      <w:start w:val="1"/>
      <w:numFmt w:val="bullet"/>
      <w:lvlText w:val=""/>
      <w:lvlJc w:val="left"/>
      <w:pPr>
        <w:tabs>
          <w:tab w:val="left" w:pos="420"/>
        </w:tabs>
        <w:ind w:left="420" w:leftChars="0" w:hanging="420" w:firstLineChars="0"/>
      </w:pPr>
      <w:rPr>
        <w:rFonts w:hint="default" w:ascii="Wingdings" w:hAnsi="Wingdings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708"/>
  <w:drawingGridVerticalSpacing w:val="156"/>
  <w:displayHorizontalDrawingGridEvery w:val="0"/>
  <w:displayVerticalDrawingGridEvery w:val="2"/>
  <w:characterSpacingControl w:val="doNotCompress"/>
  <w:compat>
    <w:spaceForUL/>
    <w:doNotLeaveBackslashAlone/>
    <w:ulTrailSpace/>
    <w:doNotExpandShiftReturn/>
    <w:adjustLineHeightInTabl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67673780"/>
    <w:rsid w:val="3F34202B"/>
    <w:rsid w:val="676737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Balloon Text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numbering" Target="numbering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Office_11.2.0.11191_F1E327BC-269C-435d-A152-05C5408002CA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2022-07-26T14:17:00Z</dcterms:created>
  <dc:creator>audrey.sailly</dc:creator>
  <cp:lastModifiedBy>audrey.sailly</cp:lastModifiedBy>
  <dcterms:modified xsi:type="dcterms:W3CDTF">2022-07-29T12:15:41Z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1036-11.2.0.11191</vt:lpwstr>
  </property>
  <property fmtid="{D5CDD505-2E9C-101B-9397-08002B2CF9AE}" pid="3" name="ICV">
    <vt:lpwstr>14D0CEE4DD7846BBB0E193800D1EA0B7</vt:lpwstr>
  </property>
</Properties>
</file>